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937" w:rsidRDefault="00F63937" w:rsidP="00F63937">
      <w:pPr>
        <w:spacing w:line="360" w:lineRule="auto"/>
        <w:jc w:val="center"/>
        <w:rPr>
          <w:b/>
          <w:sz w:val="30"/>
          <w:szCs w:val="30"/>
        </w:rPr>
      </w:pPr>
      <w:r>
        <w:rPr>
          <w:rFonts w:hint="eastAsia"/>
          <w:b/>
          <w:sz w:val="32"/>
          <w:szCs w:val="32"/>
        </w:rPr>
        <w:t>英语</w:t>
      </w:r>
      <w:r>
        <w:rPr>
          <w:rFonts w:hint="eastAsia"/>
          <w:b/>
          <w:sz w:val="30"/>
          <w:szCs w:val="30"/>
        </w:rPr>
        <w:t>视听说课程介绍</w:t>
      </w:r>
    </w:p>
    <w:p w:rsidR="00F63937" w:rsidRDefault="00F63937" w:rsidP="00CC4AEA">
      <w:pPr>
        <w:spacing w:line="360" w:lineRule="auto"/>
        <w:jc w:val="center"/>
        <w:rPr>
          <w:b/>
          <w:sz w:val="32"/>
          <w:szCs w:val="32"/>
        </w:rPr>
      </w:pPr>
    </w:p>
    <w:p w:rsidR="00F63937" w:rsidRPr="00F63937" w:rsidRDefault="00F63937" w:rsidP="00925FFB">
      <w:pPr>
        <w:pStyle w:val="a5"/>
        <w:spacing w:line="360" w:lineRule="auto"/>
        <w:ind w:firstLineChars="250" w:firstLine="600"/>
        <w:rPr>
          <w:sz w:val="24"/>
          <w:szCs w:val="24"/>
        </w:rPr>
      </w:pPr>
      <w:r w:rsidRPr="00F63937">
        <w:rPr>
          <w:rFonts w:ascii="宋体" w:hAnsi="宋体" w:hint="eastAsia"/>
          <w:bCs/>
          <w:sz w:val="24"/>
          <w:szCs w:val="24"/>
        </w:rPr>
        <w:t>本课程</w:t>
      </w:r>
      <w:r w:rsidRPr="00F63937">
        <w:rPr>
          <w:rFonts w:ascii="宋体" w:hAnsi="宋体"/>
          <w:sz w:val="24"/>
          <w:szCs w:val="24"/>
        </w:rPr>
        <w:t>是为我校</w:t>
      </w:r>
      <w:r w:rsidRPr="00F63937">
        <w:rPr>
          <w:rFonts w:ascii="宋体" w:hAnsi="宋体" w:hint="eastAsia"/>
          <w:sz w:val="24"/>
          <w:szCs w:val="24"/>
        </w:rPr>
        <w:t>已过大学英语四级考试的</w:t>
      </w:r>
      <w:r w:rsidRPr="00F63937">
        <w:rPr>
          <w:rFonts w:ascii="宋体" w:hAnsi="宋体"/>
          <w:sz w:val="24"/>
          <w:szCs w:val="24"/>
        </w:rPr>
        <w:t>非英语专业</w:t>
      </w:r>
      <w:r w:rsidRPr="00F63937">
        <w:rPr>
          <w:rFonts w:ascii="宋体" w:hAnsi="宋体" w:hint="eastAsia"/>
          <w:sz w:val="24"/>
          <w:szCs w:val="24"/>
        </w:rPr>
        <w:t>二</w:t>
      </w:r>
      <w:r w:rsidRPr="00F63937">
        <w:rPr>
          <w:rFonts w:ascii="宋体" w:hAnsi="宋体"/>
          <w:sz w:val="24"/>
          <w:szCs w:val="24"/>
        </w:rPr>
        <w:t>年级本科生开设的</w:t>
      </w:r>
      <w:r w:rsidRPr="00F63937">
        <w:rPr>
          <w:rFonts w:ascii="宋体" w:hAnsi="宋体" w:hint="eastAsia"/>
          <w:sz w:val="24"/>
          <w:szCs w:val="24"/>
        </w:rPr>
        <w:t>提高性选修</w:t>
      </w:r>
      <w:r w:rsidRPr="00F63937">
        <w:rPr>
          <w:rFonts w:ascii="宋体" w:hAnsi="宋体"/>
          <w:sz w:val="24"/>
          <w:szCs w:val="24"/>
        </w:rPr>
        <w:t>课</w:t>
      </w:r>
      <w:r>
        <w:rPr>
          <w:rFonts w:ascii="宋体" w:hAnsi="宋体" w:hint="eastAsia"/>
          <w:sz w:val="24"/>
          <w:szCs w:val="24"/>
        </w:rPr>
        <w:t>，</w:t>
      </w:r>
      <w:r w:rsidRPr="00F63937">
        <w:rPr>
          <w:rFonts w:ascii="宋体" w:hAnsi="宋体" w:hint="eastAsia"/>
          <w:sz w:val="24"/>
          <w:szCs w:val="24"/>
        </w:rPr>
        <w:t>学时为32学时，每周2学时，</w:t>
      </w:r>
      <w:r>
        <w:rPr>
          <w:rFonts w:ascii="宋体" w:hAnsi="宋体" w:hint="eastAsia"/>
          <w:sz w:val="24"/>
          <w:szCs w:val="24"/>
        </w:rPr>
        <w:t>共</w:t>
      </w:r>
      <w:r w:rsidRPr="00F63937">
        <w:rPr>
          <w:rFonts w:ascii="宋体" w:hAnsi="宋体" w:hint="eastAsia"/>
          <w:sz w:val="24"/>
          <w:szCs w:val="24"/>
        </w:rPr>
        <w:t>2学分</w:t>
      </w:r>
      <w:r>
        <w:rPr>
          <w:rFonts w:ascii="宋体" w:hAnsi="宋体" w:hint="eastAsia"/>
          <w:sz w:val="24"/>
          <w:szCs w:val="24"/>
        </w:rPr>
        <w:t>，</w:t>
      </w:r>
      <w:r w:rsidRPr="00F63937">
        <w:rPr>
          <w:rFonts w:hint="eastAsia"/>
          <w:sz w:val="24"/>
          <w:szCs w:val="24"/>
        </w:rPr>
        <w:t>使用教材为自编教材</w:t>
      </w:r>
      <w:r>
        <w:rPr>
          <w:rFonts w:hint="eastAsia"/>
          <w:sz w:val="24"/>
          <w:szCs w:val="24"/>
        </w:rPr>
        <w:t>。</w:t>
      </w:r>
    </w:p>
    <w:p w:rsidR="00F63937" w:rsidRPr="00F63937" w:rsidRDefault="00F63937" w:rsidP="00F63937">
      <w:pPr>
        <w:spacing w:line="360" w:lineRule="auto"/>
        <w:ind w:firstLineChars="250" w:firstLine="600"/>
        <w:rPr>
          <w:sz w:val="24"/>
        </w:rPr>
      </w:pPr>
      <w:r w:rsidRPr="00F63937">
        <w:rPr>
          <w:rFonts w:hint="eastAsia"/>
          <w:sz w:val="24"/>
        </w:rPr>
        <w:t>本课程的目的在于通过多种形式的</w:t>
      </w:r>
      <w:r w:rsidRPr="00F63937">
        <w:rPr>
          <w:sz w:val="24"/>
        </w:rPr>
        <w:t>“</w:t>
      </w:r>
      <w:r w:rsidRPr="00F63937">
        <w:rPr>
          <w:rFonts w:hint="eastAsia"/>
          <w:sz w:val="24"/>
        </w:rPr>
        <w:t>视</w:t>
      </w:r>
      <w:r w:rsidRPr="00F63937">
        <w:rPr>
          <w:sz w:val="24"/>
        </w:rPr>
        <w:t>”</w:t>
      </w:r>
      <w:r w:rsidRPr="00F63937">
        <w:rPr>
          <w:rFonts w:hint="eastAsia"/>
          <w:sz w:val="24"/>
        </w:rPr>
        <w:t>、</w:t>
      </w:r>
      <w:r w:rsidRPr="00F63937">
        <w:rPr>
          <w:sz w:val="24"/>
        </w:rPr>
        <w:t>“</w:t>
      </w:r>
      <w:r w:rsidRPr="00F63937">
        <w:rPr>
          <w:rFonts w:hint="eastAsia"/>
          <w:sz w:val="24"/>
        </w:rPr>
        <w:t>听</w:t>
      </w:r>
      <w:r w:rsidRPr="00F63937">
        <w:rPr>
          <w:sz w:val="24"/>
        </w:rPr>
        <w:t>”</w:t>
      </w:r>
      <w:r w:rsidRPr="00F63937">
        <w:rPr>
          <w:rFonts w:hint="eastAsia"/>
          <w:sz w:val="24"/>
        </w:rPr>
        <w:t>、</w:t>
      </w:r>
      <w:r w:rsidRPr="00F63937">
        <w:rPr>
          <w:sz w:val="24"/>
        </w:rPr>
        <w:t>“</w:t>
      </w:r>
      <w:r w:rsidRPr="00F63937">
        <w:rPr>
          <w:rFonts w:hint="eastAsia"/>
          <w:sz w:val="24"/>
        </w:rPr>
        <w:t>说</w:t>
      </w:r>
      <w:r w:rsidRPr="00F63937">
        <w:rPr>
          <w:sz w:val="24"/>
        </w:rPr>
        <w:t>”</w:t>
      </w:r>
      <w:r w:rsidRPr="00F63937">
        <w:rPr>
          <w:rFonts w:hint="eastAsia"/>
          <w:sz w:val="24"/>
        </w:rPr>
        <w:t>教学，加深学生对英语国家的政治、经济、社会、文化等方面认识的同时，提高学生对语言真实度较高的各类视听材料的理解能力和口头表达能力。具体目标为：能理解大意，辨别关键细节，领会说话人的态度、感情和真实意图，并能简明扼要地进行口头概括和总结。</w:t>
      </w:r>
    </w:p>
    <w:p w:rsidR="00F63937" w:rsidRPr="00E62F43" w:rsidRDefault="00F63937" w:rsidP="00925FFB">
      <w:pPr>
        <w:tabs>
          <w:tab w:val="left" w:pos="0"/>
        </w:tabs>
        <w:spacing w:line="360" w:lineRule="auto"/>
        <w:ind w:firstLineChars="197" w:firstLine="473"/>
        <w:rPr>
          <w:sz w:val="24"/>
        </w:rPr>
      </w:pPr>
      <w:r>
        <w:rPr>
          <w:rFonts w:hint="eastAsia"/>
          <w:sz w:val="24"/>
        </w:rPr>
        <w:t>课程</w:t>
      </w:r>
      <w:r w:rsidRPr="00E62F43">
        <w:rPr>
          <w:rFonts w:hint="eastAsia"/>
          <w:sz w:val="24"/>
        </w:rPr>
        <w:t>遵循以学生为主体、以教师为主导的教学理念，充分发挥学生的主体作用，采取基于任务的启发式教学，引导学生积极参与课堂活动</w:t>
      </w:r>
      <w:r>
        <w:rPr>
          <w:rFonts w:hint="eastAsia"/>
          <w:sz w:val="24"/>
        </w:rPr>
        <w:t>;</w:t>
      </w:r>
      <w:r w:rsidRPr="00E62F43">
        <w:rPr>
          <w:rFonts w:hint="eastAsia"/>
          <w:sz w:val="24"/>
        </w:rPr>
        <w:t>充分利用各种英语学习网站难易相当的视频和音频材料设计出</w:t>
      </w:r>
      <w:r>
        <w:rPr>
          <w:rFonts w:hint="eastAsia"/>
          <w:sz w:val="24"/>
        </w:rPr>
        <w:t>各种</w:t>
      </w:r>
      <w:r w:rsidRPr="00E62F43">
        <w:rPr>
          <w:rFonts w:hint="eastAsia"/>
          <w:sz w:val="24"/>
        </w:rPr>
        <w:t>题型，使学生在感受真实度较高的视听材料的同时，培养学生的各种视听技能</w:t>
      </w:r>
      <w:r>
        <w:rPr>
          <w:rFonts w:hint="eastAsia"/>
          <w:sz w:val="24"/>
        </w:rPr>
        <w:t>;</w:t>
      </w:r>
      <w:r w:rsidRPr="00E62F43">
        <w:rPr>
          <w:rFonts w:hint="eastAsia"/>
          <w:sz w:val="24"/>
        </w:rPr>
        <w:t>成立口语合作组，引导学生认真思考所学主题，挖掘内涵，将输入的视听材料进行加工，形成个人观点，通过口语汇报，提高语言的输出能力</w:t>
      </w:r>
      <w:r>
        <w:rPr>
          <w:rFonts w:hint="eastAsia"/>
          <w:sz w:val="24"/>
        </w:rPr>
        <w:t>;</w:t>
      </w:r>
      <w:r w:rsidR="00EB11A7">
        <w:rPr>
          <w:rFonts w:hint="eastAsia"/>
          <w:sz w:val="24"/>
        </w:rPr>
        <w:t xml:space="preserve"> </w:t>
      </w:r>
      <w:r w:rsidRPr="00E62F43">
        <w:rPr>
          <w:rFonts w:hint="eastAsia"/>
          <w:sz w:val="24"/>
        </w:rPr>
        <w:t>课堂教学课外学习有效结合</w:t>
      </w:r>
      <w:r w:rsidR="00EB11A7">
        <w:rPr>
          <w:rFonts w:hint="eastAsia"/>
          <w:sz w:val="24"/>
        </w:rPr>
        <w:t xml:space="preserve">; </w:t>
      </w:r>
      <w:r w:rsidRPr="00E62F43">
        <w:rPr>
          <w:rFonts w:hint="eastAsia"/>
          <w:sz w:val="24"/>
        </w:rPr>
        <w:t>以课堂教学内容为基础，在教师的指导下学生有目的、有计划地进行课外拓展学习。</w:t>
      </w:r>
      <w:r w:rsidRPr="00E62F43">
        <w:rPr>
          <w:sz w:val="24"/>
        </w:rPr>
        <w:t xml:space="preserve"> </w:t>
      </w:r>
    </w:p>
    <w:p w:rsidR="00F63937" w:rsidRDefault="00F63937" w:rsidP="00F63937">
      <w:pPr>
        <w:spacing w:line="360" w:lineRule="auto"/>
        <w:ind w:firstLineChars="200" w:firstLine="480"/>
        <w:rPr>
          <w:sz w:val="24"/>
        </w:rPr>
      </w:pPr>
      <w:r>
        <w:rPr>
          <w:rFonts w:hint="eastAsia"/>
          <w:sz w:val="24"/>
        </w:rPr>
        <w:t>课程评价由形成性评估和终结性评估组成，形成性评估包括</w:t>
      </w:r>
      <w:r>
        <w:rPr>
          <w:rFonts w:ascii="宋体" w:hAnsi="宋体" w:cs="宋体" w:hint="eastAsia"/>
          <w:color w:val="000000"/>
          <w:sz w:val="24"/>
        </w:rPr>
        <w:t>平时作业、测试、</w:t>
      </w:r>
      <w:r w:rsidRPr="00E62F43">
        <w:rPr>
          <w:rFonts w:hint="eastAsia"/>
          <w:kern w:val="0"/>
          <w:sz w:val="24"/>
        </w:rPr>
        <w:t>口头汇报、</w:t>
      </w:r>
      <w:r>
        <w:rPr>
          <w:rFonts w:hint="eastAsia"/>
          <w:kern w:val="0"/>
          <w:sz w:val="24"/>
        </w:rPr>
        <w:t>课堂参与、出勤情况等</w:t>
      </w:r>
      <w:r w:rsidRPr="00E62F43">
        <w:rPr>
          <w:rFonts w:hint="eastAsia"/>
          <w:kern w:val="0"/>
          <w:sz w:val="24"/>
        </w:rPr>
        <w:t>部分构成，</w:t>
      </w:r>
      <w:r>
        <w:rPr>
          <w:rFonts w:ascii="宋体" w:hAnsi="宋体" w:cs="宋体" w:hint="eastAsia"/>
          <w:color w:val="000000"/>
          <w:sz w:val="24"/>
        </w:rPr>
        <w:t>终结性评估方式是期末闭卷考试。</w:t>
      </w:r>
    </w:p>
    <w:p w:rsidR="00F63937" w:rsidRPr="00F63937" w:rsidRDefault="00F63937" w:rsidP="00F63937">
      <w:pPr>
        <w:spacing w:line="360" w:lineRule="auto"/>
        <w:rPr>
          <w:b/>
          <w:sz w:val="24"/>
        </w:rPr>
      </w:pPr>
    </w:p>
    <w:p w:rsidR="00F63937" w:rsidRPr="00F63937" w:rsidRDefault="00F63937" w:rsidP="00F63937">
      <w:pPr>
        <w:spacing w:line="360" w:lineRule="auto"/>
        <w:ind w:firstLineChars="150" w:firstLine="360"/>
        <w:rPr>
          <w:sz w:val="24"/>
        </w:rPr>
      </w:pPr>
    </w:p>
    <w:p w:rsidR="00F63937" w:rsidRDefault="00F63937" w:rsidP="00C01548">
      <w:pPr>
        <w:spacing w:line="360" w:lineRule="auto"/>
        <w:rPr>
          <w:b/>
          <w:sz w:val="32"/>
          <w:szCs w:val="32"/>
        </w:rPr>
      </w:pPr>
    </w:p>
    <w:p w:rsidR="00CE7028" w:rsidRPr="00F63937" w:rsidRDefault="00CE7028" w:rsidP="00EB7C5A">
      <w:pPr>
        <w:rPr>
          <w:szCs w:val="32"/>
        </w:rPr>
      </w:pPr>
    </w:p>
    <w:sectPr w:rsidR="00CE7028" w:rsidRPr="00F63937" w:rsidSect="008A53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58A" w:rsidRDefault="00BD458A" w:rsidP="008A7EE3">
      <w:r>
        <w:separator/>
      </w:r>
    </w:p>
  </w:endnote>
  <w:endnote w:type="continuationSeparator" w:id="1">
    <w:p w:rsidR="00BD458A" w:rsidRDefault="00BD458A" w:rsidP="008A7E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58A" w:rsidRDefault="00BD458A" w:rsidP="008A7EE3">
      <w:r>
        <w:separator/>
      </w:r>
    </w:p>
  </w:footnote>
  <w:footnote w:type="continuationSeparator" w:id="1">
    <w:p w:rsidR="00BD458A" w:rsidRDefault="00BD458A" w:rsidP="008A7E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F3E5B"/>
    <w:multiLevelType w:val="hybridMultilevel"/>
    <w:tmpl w:val="F9C24F5A"/>
    <w:lvl w:ilvl="0" w:tplc="57E6AD04">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7EE3"/>
    <w:rsid w:val="000A0DF6"/>
    <w:rsid w:val="001026CB"/>
    <w:rsid w:val="00136A80"/>
    <w:rsid w:val="001C6575"/>
    <w:rsid w:val="001D20E0"/>
    <w:rsid w:val="001E2A2A"/>
    <w:rsid w:val="004F4669"/>
    <w:rsid w:val="005C7039"/>
    <w:rsid w:val="005E1645"/>
    <w:rsid w:val="00620E24"/>
    <w:rsid w:val="006E6B07"/>
    <w:rsid w:val="008179A0"/>
    <w:rsid w:val="008A53A8"/>
    <w:rsid w:val="008A7EE3"/>
    <w:rsid w:val="00925FFB"/>
    <w:rsid w:val="00972B2A"/>
    <w:rsid w:val="00996B8F"/>
    <w:rsid w:val="00AC5BAA"/>
    <w:rsid w:val="00B34B41"/>
    <w:rsid w:val="00B61E1D"/>
    <w:rsid w:val="00BD458A"/>
    <w:rsid w:val="00C01548"/>
    <w:rsid w:val="00CC4AEA"/>
    <w:rsid w:val="00CC6615"/>
    <w:rsid w:val="00CD023E"/>
    <w:rsid w:val="00CE7028"/>
    <w:rsid w:val="00D373F7"/>
    <w:rsid w:val="00D453B0"/>
    <w:rsid w:val="00EB11A7"/>
    <w:rsid w:val="00EB7C5A"/>
    <w:rsid w:val="00F56CF8"/>
    <w:rsid w:val="00F639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C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7E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7EE3"/>
    <w:rPr>
      <w:sz w:val="18"/>
      <w:szCs w:val="18"/>
    </w:rPr>
  </w:style>
  <w:style w:type="paragraph" w:styleId="a4">
    <w:name w:val="footer"/>
    <w:basedOn w:val="a"/>
    <w:link w:val="Char0"/>
    <w:uiPriority w:val="99"/>
    <w:unhideWhenUsed/>
    <w:rsid w:val="008A7EE3"/>
    <w:pPr>
      <w:tabs>
        <w:tab w:val="center" w:pos="4153"/>
        <w:tab w:val="right" w:pos="8306"/>
      </w:tabs>
      <w:snapToGrid w:val="0"/>
      <w:jc w:val="left"/>
    </w:pPr>
    <w:rPr>
      <w:sz w:val="18"/>
      <w:szCs w:val="18"/>
    </w:rPr>
  </w:style>
  <w:style w:type="character" w:customStyle="1" w:styleId="Char0">
    <w:name w:val="页脚 Char"/>
    <w:basedOn w:val="a0"/>
    <w:link w:val="a4"/>
    <w:uiPriority w:val="99"/>
    <w:rsid w:val="008A7EE3"/>
    <w:rPr>
      <w:sz w:val="18"/>
      <w:szCs w:val="18"/>
    </w:rPr>
  </w:style>
  <w:style w:type="paragraph" w:styleId="a5">
    <w:name w:val="List Paragraph"/>
    <w:basedOn w:val="a"/>
    <w:qFormat/>
    <w:rsid w:val="00EB7C5A"/>
    <w:pPr>
      <w:ind w:firstLineChars="200" w:firstLine="420"/>
    </w:pPr>
    <w:rPr>
      <w:rFonts w:ascii="Calibri" w:hAnsi="Calibri"/>
      <w:szCs w:val="22"/>
    </w:rPr>
  </w:style>
  <w:style w:type="paragraph" w:styleId="a6">
    <w:name w:val="Normal (Web)"/>
    <w:basedOn w:val="a"/>
    <w:uiPriority w:val="99"/>
    <w:unhideWhenUsed/>
    <w:rsid w:val="00EB7C5A"/>
    <w:pPr>
      <w:widowControl/>
      <w:spacing w:before="100" w:beforeAutospacing="1" w:after="100" w:afterAutospacing="1"/>
      <w:jc w:val="left"/>
    </w:pPr>
    <w:rPr>
      <w:rFonts w:ascii="宋体" w:hAnsi="宋体" w:cs="宋体"/>
      <w:kern w:val="0"/>
      <w:sz w:val="24"/>
    </w:rPr>
  </w:style>
  <w:style w:type="paragraph" w:styleId="a7">
    <w:name w:val="Date"/>
    <w:basedOn w:val="a"/>
    <w:next w:val="a"/>
    <w:link w:val="Char1"/>
    <w:uiPriority w:val="99"/>
    <w:semiHidden/>
    <w:unhideWhenUsed/>
    <w:rsid w:val="00F63937"/>
    <w:pPr>
      <w:ind w:leftChars="2500" w:left="100"/>
    </w:pPr>
  </w:style>
  <w:style w:type="character" w:customStyle="1" w:styleId="Char1">
    <w:name w:val="日期 Char"/>
    <w:basedOn w:val="a0"/>
    <w:link w:val="a7"/>
    <w:uiPriority w:val="99"/>
    <w:semiHidden/>
    <w:rsid w:val="00F63937"/>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80</Words>
  <Characters>461</Characters>
  <Application>Microsoft Office Word</Application>
  <DocSecurity>0</DocSecurity>
  <Lines>3</Lines>
  <Paragraphs>1</Paragraphs>
  <ScaleCrop>false</ScaleCrop>
  <Company>微软中国</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60</cp:revision>
  <dcterms:created xsi:type="dcterms:W3CDTF">2014-09-12T13:12:00Z</dcterms:created>
  <dcterms:modified xsi:type="dcterms:W3CDTF">2015-06-09T01:12:00Z</dcterms:modified>
</cp:coreProperties>
</file>